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61" w:rsidRDefault="00405D61" w:rsidP="00B05AEC">
      <w:pPr>
        <w:pStyle w:val="En-tte"/>
        <w:tabs>
          <w:tab w:val="clear" w:pos="4536"/>
          <w:tab w:val="clear" w:pos="9072"/>
          <w:tab w:val="left" w:pos="426"/>
          <w:tab w:val="right" w:pos="10206"/>
        </w:tabs>
        <w:ind w:left="426"/>
        <w:rPr>
          <w:sz w:val="16"/>
        </w:rPr>
      </w:pPr>
      <w:bookmarkStart w:id="0" w:name="_GoBack"/>
      <w:bookmarkEnd w:id="0"/>
      <w:r>
        <w:rPr>
          <w:sz w:val="16"/>
        </w:rPr>
        <w:tab/>
      </w:r>
    </w:p>
    <w:p w:rsidR="00847EED" w:rsidRDefault="00847EED" w:rsidP="00847EED">
      <w:pPr>
        <w:spacing w:line="276" w:lineRule="auto"/>
        <w:ind w:left="284" w:right="-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5"/>
      </w:tblGrid>
      <w:tr w:rsidR="00F22E24" w:rsidRPr="00EE65F2" w:rsidTr="00DF1C00">
        <w:trPr>
          <w:cantSplit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</w:tcBorders>
          </w:tcPr>
          <w:p w:rsidR="00F22E24" w:rsidRPr="00EE65F2" w:rsidRDefault="00F22E24" w:rsidP="004905F0">
            <w:pPr>
              <w:jc w:val="center"/>
              <w:rPr>
                <w:b/>
                <w:bCs/>
                <w:sz w:val="28"/>
                <w:szCs w:val="28"/>
              </w:rPr>
            </w:pPr>
            <w:r w:rsidRPr="00EE65F2">
              <w:rPr>
                <w:b/>
                <w:bCs/>
                <w:sz w:val="40"/>
                <w:szCs w:val="40"/>
              </w:rPr>
              <w:t>DESC de Réanimation Médicale</w:t>
            </w:r>
          </w:p>
          <w:p w:rsidR="00F22E24" w:rsidRPr="00A25D89" w:rsidRDefault="00F22E24" w:rsidP="004905F0">
            <w:pPr>
              <w:jc w:val="center"/>
              <w:rPr>
                <w:b/>
                <w:sz w:val="28"/>
                <w:szCs w:val="28"/>
              </w:rPr>
            </w:pPr>
            <w:r w:rsidRPr="00A25D89">
              <w:rPr>
                <w:b/>
                <w:sz w:val="28"/>
                <w:szCs w:val="28"/>
              </w:rPr>
              <w:t>Séminaire de Be</w:t>
            </w:r>
            <w:r>
              <w:rPr>
                <w:b/>
                <w:sz w:val="28"/>
                <w:szCs w:val="28"/>
              </w:rPr>
              <w:t>sançon, 23 &amp; 24 Mai 2017</w:t>
            </w:r>
          </w:p>
          <w:p w:rsidR="00F22E24" w:rsidRPr="00F22E24" w:rsidRDefault="00F22E24" w:rsidP="004905F0">
            <w:pPr>
              <w:jc w:val="center"/>
              <w:rPr>
                <w:b/>
                <w:sz w:val="28"/>
                <w:szCs w:val="28"/>
              </w:rPr>
            </w:pPr>
            <w:r w:rsidRPr="00F22E24">
              <w:rPr>
                <w:b/>
                <w:sz w:val="28"/>
                <w:szCs w:val="28"/>
              </w:rPr>
              <w:t>Module  «Urgences et Traumatologie »</w:t>
            </w:r>
          </w:p>
          <w:p w:rsidR="00F22E24" w:rsidRPr="006A371A" w:rsidRDefault="00F22E24" w:rsidP="004905F0">
            <w:pPr>
              <w:jc w:val="center"/>
              <w:rPr>
                <w:b/>
              </w:rPr>
            </w:pPr>
            <w:r w:rsidRPr="006A371A">
              <w:rPr>
                <w:b/>
              </w:rPr>
              <w:t>Lieu : Salle de Conférence de l’Association du Don Du Souffle (DDS)</w:t>
            </w:r>
          </w:p>
          <w:p w:rsidR="00F22E24" w:rsidRPr="00E1726D" w:rsidRDefault="00F22E24" w:rsidP="004905F0">
            <w:pPr>
              <w:jc w:val="center"/>
              <w:rPr>
                <w:b/>
              </w:rPr>
            </w:pPr>
            <w:r>
              <w:rPr>
                <w:b/>
              </w:rPr>
              <w:t xml:space="preserve">1, Esplanade François </w:t>
            </w:r>
            <w:r w:rsidRPr="009B5A5F">
              <w:rPr>
                <w:b/>
                <w:sz w:val="22"/>
              </w:rPr>
              <w:t>BARALE</w:t>
            </w:r>
            <w:r>
              <w:rPr>
                <w:b/>
              </w:rPr>
              <w:t xml:space="preserve"> </w:t>
            </w:r>
            <w:r w:rsidRPr="00E1726D">
              <w:rPr>
                <w:b/>
              </w:rPr>
              <w:t>– 25000 Besançon</w:t>
            </w:r>
          </w:p>
          <w:p w:rsidR="00F22E24" w:rsidRPr="00EE65F2" w:rsidRDefault="00F22E24" w:rsidP="004905F0">
            <w:pPr>
              <w:jc w:val="center"/>
            </w:pPr>
          </w:p>
        </w:tc>
      </w:tr>
    </w:tbl>
    <w:p w:rsidR="00847EED" w:rsidRDefault="00847EED" w:rsidP="00847EED">
      <w:pPr>
        <w:spacing w:line="276" w:lineRule="auto"/>
        <w:ind w:left="284" w:right="-284"/>
        <w:jc w:val="both"/>
        <w:rPr>
          <w:sz w:val="22"/>
          <w:szCs w:val="22"/>
        </w:rPr>
      </w:pPr>
    </w:p>
    <w:p w:rsidR="00847EED" w:rsidRDefault="00847EED" w:rsidP="00847EED">
      <w:pPr>
        <w:spacing w:line="276" w:lineRule="auto"/>
        <w:ind w:left="426" w:right="-284"/>
        <w:jc w:val="both"/>
        <w:rPr>
          <w:sz w:val="22"/>
          <w:szCs w:val="22"/>
        </w:rPr>
      </w:pPr>
    </w:p>
    <w:p w:rsidR="00F22E24" w:rsidRDefault="00F22E24" w:rsidP="00847EED">
      <w:pPr>
        <w:spacing w:line="276" w:lineRule="auto"/>
        <w:ind w:left="426" w:right="-284"/>
        <w:jc w:val="both"/>
        <w:rPr>
          <w:sz w:val="22"/>
          <w:szCs w:val="22"/>
        </w:rPr>
      </w:pPr>
    </w:p>
    <w:p w:rsidR="00F22E24" w:rsidRDefault="00F22E24" w:rsidP="00847EED">
      <w:pPr>
        <w:spacing w:line="276" w:lineRule="auto"/>
        <w:ind w:left="426" w:right="-284"/>
        <w:jc w:val="both"/>
        <w:rPr>
          <w:sz w:val="22"/>
          <w:szCs w:val="22"/>
        </w:rPr>
      </w:pPr>
    </w:p>
    <w:p w:rsidR="00F22E24" w:rsidRDefault="00F22E24" w:rsidP="00847EED">
      <w:pPr>
        <w:spacing w:line="276" w:lineRule="auto"/>
        <w:ind w:left="426" w:right="-284"/>
        <w:jc w:val="both"/>
        <w:rPr>
          <w:sz w:val="22"/>
          <w:szCs w:val="22"/>
        </w:rPr>
      </w:pPr>
    </w:p>
    <w:p w:rsidR="00F22E24" w:rsidRDefault="00F22E24" w:rsidP="00847EED">
      <w:pPr>
        <w:spacing w:line="276" w:lineRule="auto"/>
        <w:ind w:left="426" w:right="-284"/>
        <w:jc w:val="both"/>
        <w:rPr>
          <w:sz w:val="22"/>
          <w:szCs w:val="22"/>
        </w:rPr>
      </w:pPr>
    </w:p>
    <w:p w:rsidR="00F22E24" w:rsidRDefault="00F22E24" w:rsidP="00847EED">
      <w:pPr>
        <w:spacing w:line="276" w:lineRule="auto"/>
        <w:ind w:left="426" w:right="-284"/>
        <w:jc w:val="both"/>
        <w:rPr>
          <w:sz w:val="22"/>
          <w:szCs w:val="22"/>
        </w:rPr>
      </w:pPr>
    </w:p>
    <w:p w:rsidR="00F22E24" w:rsidRPr="00F22E24" w:rsidRDefault="00F22E24" w:rsidP="00847EED">
      <w:pPr>
        <w:spacing w:line="276" w:lineRule="auto"/>
        <w:ind w:left="426" w:right="-284"/>
        <w:jc w:val="both"/>
      </w:pPr>
    </w:p>
    <w:p w:rsidR="00F22E24" w:rsidRDefault="00F22E24" w:rsidP="00F22E24">
      <w:pPr>
        <w:spacing w:line="276" w:lineRule="auto"/>
        <w:ind w:right="-284"/>
        <w:jc w:val="both"/>
        <w:rPr>
          <w:b/>
          <w:sz w:val="28"/>
          <w:szCs w:val="28"/>
        </w:rPr>
      </w:pPr>
      <w:r w:rsidRPr="00F22E24">
        <w:rPr>
          <w:b/>
          <w:sz w:val="28"/>
          <w:szCs w:val="28"/>
        </w:rPr>
        <w:t>Mardi 23 Mai 2017</w:t>
      </w:r>
    </w:p>
    <w:p w:rsidR="001F6485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8h45</w:t>
      </w: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Accueil des participants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9h00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Présentation du programme</w:t>
      </w:r>
    </w:p>
    <w:p w:rsidR="001F6485" w:rsidRPr="00DF1C00" w:rsidRDefault="001F6485" w:rsidP="001F64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9h1</w:t>
      </w:r>
      <w:r>
        <w:rPr>
          <w:rFonts w:ascii="Arial" w:hAnsi="Arial" w:cs="Arial"/>
        </w:rPr>
        <w:t>5 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Comment décider d’une non admission en réanimation aux urgences ?</w:t>
      </w:r>
    </w:p>
    <w:p w:rsidR="001F6485" w:rsidRPr="00DF1C00" w:rsidRDefault="001F6485" w:rsidP="001F648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Pr JP</w:t>
      </w:r>
      <w:r w:rsidRPr="00DF1C00">
        <w:rPr>
          <w:rFonts w:ascii="Arial" w:hAnsi="Arial" w:cs="Arial"/>
        </w:rPr>
        <w:t xml:space="preserve"> QUENOT</w:t>
      </w:r>
    </w:p>
    <w:p w:rsidR="001F6485" w:rsidRPr="00DF1C00" w:rsidRDefault="001F6485" w:rsidP="001F648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F1C00">
        <w:rPr>
          <w:rFonts w:ascii="Arial" w:hAnsi="Arial" w:cs="Arial"/>
        </w:rPr>
        <w:t xml:space="preserve"> </w:t>
      </w: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10h15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«Rapid Response Team</w:t>
      </w:r>
      <w:r w:rsidRPr="00DF1C00">
        <w:rPr>
          <w:rFonts w:ascii="Arial" w:hAnsi="Arial" w:cs="Arial"/>
        </w:rPr>
        <w:t>» : que faut-il en penser ?</w:t>
      </w:r>
    </w:p>
    <w:p w:rsidR="001F6485" w:rsidRPr="00DF1C00" w:rsidRDefault="001F6485" w:rsidP="001F648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Pr  P</w:t>
      </w:r>
      <w:r w:rsidRPr="00DF1C00">
        <w:rPr>
          <w:rFonts w:ascii="Arial" w:hAnsi="Arial" w:cs="Arial"/>
        </w:rPr>
        <w:t>E CHARLES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  <w:i/>
        </w:rPr>
      </w:pPr>
      <w:r w:rsidRPr="00DF1C00">
        <w:rPr>
          <w:rFonts w:ascii="Arial" w:hAnsi="Arial" w:cs="Arial"/>
        </w:rPr>
        <w:t>11h15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  <w:i/>
        </w:rPr>
        <w:t>Pause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D23B0A" w:rsidRDefault="00D23B0A" w:rsidP="00D23B0A">
      <w:pPr>
        <w:ind w:left="1410" w:hanging="1410"/>
        <w:rPr>
          <w:rFonts w:ascii="Arial" w:hAnsi="Arial" w:cs="Arial"/>
        </w:rPr>
      </w:pPr>
      <w:r w:rsidRPr="00DF1C00">
        <w:rPr>
          <w:rFonts w:ascii="Arial" w:hAnsi="Arial" w:cs="Arial"/>
        </w:rPr>
        <w:t>11h30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 xml:space="preserve">Scores et biomarqueurs à visée pronostique : quelle véritable utilité clinique aux urgences ? </w:t>
      </w:r>
    </w:p>
    <w:p w:rsidR="00D23B0A" w:rsidRPr="00DF1C00" w:rsidRDefault="00D23B0A" w:rsidP="00D23B0A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Pr PE</w:t>
      </w:r>
      <w:r w:rsidRPr="00DF1C00">
        <w:rPr>
          <w:rFonts w:ascii="Arial" w:hAnsi="Arial" w:cs="Arial"/>
        </w:rPr>
        <w:t xml:space="preserve"> CHARLES</w:t>
      </w:r>
    </w:p>
    <w:p w:rsidR="001F6485" w:rsidRPr="00DF1C00" w:rsidRDefault="001F6485" w:rsidP="00D23B0A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 xml:space="preserve">12h30 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D</w:t>
      </w:r>
      <w:r w:rsidRPr="00DF1C00">
        <w:rPr>
          <w:rFonts w:ascii="Arial" w:hAnsi="Arial" w:cs="Arial"/>
          <w:i/>
        </w:rPr>
        <w:t>éjeuner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14h00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Reconnaissance et prise en charge des troubles du rythme graves </w:t>
      </w:r>
    </w:p>
    <w:p w:rsidR="001F6485" w:rsidRPr="00DF1C00" w:rsidRDefault="001F6485" w:rsidP="001F648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Dr C</w:t>
      </w:r>
      <w:r w:rsidRPr="00DF1C00">
        <w:rPr>
          <w:rFonts w:ascii="Arial" w:hAnsi="Arial" w:cs="Arial"/>
        </w:rPr>
        <w:t xml:space="preserve"> GUENANCIA</w:t>
      </w: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 xml:space="preserve"> </w:t>
      </w: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15h00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Embolie pulmonaire : quand l’admettre en réanimation et pourquoi faire ?</w:t>
      </w: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 xml:space="preserve">Pr </w:t>
      </w:r>
      <w:r>
        <w:rPr>
          <w:rFonts w:ascii="Arial" w:hAnsi="Arial" w:cs="Arial"/>
        </w:rPr>
        <w:t>N</w:t>
      </w:r>
      <w:r w:rsidRPr="00DF1C00">
        <w:rPr>
          <w:rFonts w:ascii="Arial" w:hAnsi="Arial" w:cs="Arial"/>
        </w:rPr>
        <w:t xml:space="preserve"> MENEVEAU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  <w:i/>
        </w:rPr>
      </w:pPr>
      <w:r w:rsidRPr="00DF1C00">
        <w:rPr>
          <w:rFonts w:ascii="Arial" w:hAnsi="Arial" w:cs="Arial"/>
        </w:rPr>
        <w:t>16h00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  <w:i/>
        </w:rPr>
        <w:t>Pause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D23B0A" w:rsidRPr="00DF1C00" w:rsidRDefault="001F6485" w:rsidP="00D23B0A">
      <w:pPr>
        <w:ind w:left="1410" w:hanging="1410"/>
        <w:rPr>
          <w:rFonts w:ascii="Arial" w:hAnsi="Arial" w:cs="Arial"/>
        </w:rPr>
      </w:pPr>
      <w:r w:rsidRPr="00DF1C00">
        <w:rPr>
          <w:rFonts w:ascii="Arial" w:hAnsi="Arial" w:cs="Arial"/>
        </w:rPr>
        <w:t>16h15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="00D23B0A" w:rsidRPr="00DF1C00">
        <w:rPr>
          <w:rFonts w:ascii="Arial" w:hAnsi="Arial" w:cs="Arial"/>
        </w:rPr>
        <w:t>Place de la Ventilation non invasive et de l’oxygénothérapie haut débit aux urgences dans la prise en charge de l’insuffisance respiratoire aiguë ?</w:t>
      </w:r>
    </w:p>
    <w:p w:rsidR="001F6485" w:rsidRPr="001A6D1C" w:rsidRDefault="00D23B0A" w:rsidP="00D23B0A">
      <w:pPr>
        <w:ind w:left="1410"/>
        <w:rPr>
          <w:rFonts w:ascii="Arial" w:hAnsi="Arial" w:cs="Arial"/>
          <w:lang w:val="en-US"/>
        </w:rPr>
      </w:pPr>
      <w:r w:rsidRPr="001A6D1C">
        <w:rPr>
          <w:rFonts w:ascii="Arial" w:hAnsi="Arial" w:cs="Arial"/>
          <w:lang w:val="en-US"/>
        </w:rPr>
        <w:t>Dr A DARGENT</w:t>
      </w:r>
    </w:p>
    <w:p w:rsidR="00D23B0A" w:rsidRPr="001A6D1C" w:rsidRDefault="001F6485" w:rsidP="001F6485">
      <w:pPr>
        <w:rPr>
          <w:rFonts w:ascii="Arial" w:hAnsi="Arial" w:cs="Arial"/>
          <w:lang w:val="en-US"/>
        </w:rPr>
      </w:pPr>
      <w:r w:rsidRPr="001A6D1C">
        <w:rPr>
          <w:rFonts w:ascii="Arial" w:hAnsi="Arial" w:cs="Arial"/>
          <w:lang w:val="en-US"/>
        </w:rPr>
        <w:t>17h00 </w:t>
      </w:r>
      <w:r w:rsidRPr="001A6D1C">
        <w:rPr>
          <w:rFonts w:ascii="Arial" w:hAnsi="Arial" w:cs="Arial"/>
          <w:lang w:val="en-US"/>
        </w:rPr>
        <w:tab/>
      </w:r>
    </w:p>
    <w:p w:rsidR="001F6485" w:rsidRPr="001A6D1C" w:rsidRDefault="001F6485" w:rsidP="001F6485">
      <w:pPr>
        <w:rPr>
          <w:rFonts w:ascii="Arial" w:hAnsi="Arial" w:cs="Arial"/>
          <w:lang w:val="en-US"/>
        </w:rPr>
      </w:pPr>
      <w:r w:rsidRPr="001A6D1C">
        <w:rPr>
          <w:rFonts w:ascii="Arial" w:hAnsi="Arial" w:cs="Arial"/>
          <w:i/>
          <w:sz w:val="28"/>
          <w:szCs w:val="28"/>
          <w:lang w:val="en-US"/>
        </w:rPr>
        <w:t xml:space="preserve">Ateliers </w:t>
      </w:r>
      <w:r w:rsidRPr="001A6D1C">
        <w:rPr>
          <w:rFonts w:ascii="Arial" w:hAnsi="Arial" w:cs="Arial"/>
          <w:lang w:val="en-US"/>
        </w:rPr>
        <w:tab/>
      </w:r>
      <w:proofErr w:type="spellStart"/>
      <w:r w:rsidRPr="001A6D1C">
        <w:rPr>
          <w:rFonts w:ascii="Arial" w:hAnsi="Arial" w:cs="Arial"/>
          <w:lang w:val="en-US"/>
        </w:rPr>
        <w:t>Dr</w:t>
      </w:r>
      <w:proofErr w:type="spellEnd"/>
      <w:r w:rsidRPr="001A6D1C">
        <w:rPr>
          <w:rFonts w:ascii="Arial" w:hAnsi="Arial" w:cs="Arial"/>
          <w:lang w:val="en-US"/>
        </w:rPr>
        <w:t xml:space="preserve"> </w:t>
      </w:r>
      <w:proofErr w:type="spellStart"/>
      <w:r w:rsidRPr="001A6D1C">
        <w:rPr>
          <w:rFonts w:ascii="Arial" w:hAnsi="Arial" w:cs="Arial"/>
          <w:lang w:val="en-US"/>
        </w:rPr>
        <w:t>Ch</w:t>
      </w:r>
      <w:proofErr w:type="spellEnd"/>
      <w:r w:rsidRPr="001A6D1C">
        <w:rPr>
          <w:rFonts w:ascii="Arial" w:hAnsi="Arial" w:cs="Arial"/>
          <w:lang w:val="en-US"/>
        </w:rPr>
        <w:t xml:space="preserve"> LAMBERT, </w:t>
      </w:r>
      <w:proofErr w:type="spellStart"/>
      <w:r w:rsidRPr="001A6D1C">
        <w:rPr>
          <w:rFonts w:ascii="Arial" w:hAnsi="Arial" w:cs="Arial"/>
          <w:lang w:val="en-US"/>
        </w:rPr>
        <w:t>Dr</w:t>
      </w:r>
      <w:proofErr w:type="spellEnd"/>
      <w:r w:rsidRPr="001A6D1C">
        <w:rPr>
          <w:rFonts w:ascii="Arial" w:hAnsi="Arial" w:cs="Arial"/>
          <w:lang w:val="en-US"/>
        </w:rPr>
        <w:t xml:space="preserve"> J </w:t>
      </w:r>
      <w:r w:rsidRPr="001A6D1C">
        <w:rPr>
          <w:rFonts w:ascii="Arial" w:hAnsi="Arial" w:cs="Arial"/>
          <w:sz w:val="22"/>
          <w:lang w:val="en-US"/>
        </w:rPr>
        <w:t>OUTREY</w:t>
      </w:r>
      <w:r w:rsidRPr="001A6D1C">
        <w:rPr>
          <w:rFonts w:ascii="Arial" w:hAnsi="Arial" w:cs="Arial"/>
          <w:lang w:val="en-US"/>
        </w:rPr>
        <w:t xml:space="preserve">, Dr H WINISZEWSKI </w:t>
      </w:r>
    </w:p>
    <w:p w:rsidR="001F6485" w:rsidRPr="00DF1C00" w:rsidRDefault="001F6485" w:rsidP="001F6485">
      <w:pPr>
        <w:ind w:left="1416"/>
        <w:rPr>
          <w:rFonts w:ascii="Arial" w:hAnsi="Arial" w:cs="Arial"/>
        </w:rPr>
      </w:pPr>
      <w:r w:rsidRPr="001A6D1C">
        <w:rPr>
          <w:rFonts w:ascii="Arial" w:hAnsi="Arial" w:cs="Arial"/>
          <w:lang w:val="en-US"/>
        </w:rPr>
        <w:tab/>
      </w:r>
      <w:r w:rsidRPr="00DF1C00">
        <w:rPr>
          <w:rFonts w:ascii="Arial" w:hAnsi="Arial" w:cs="Arial"/>
        </w:rPr>
        <w:t>Damage control</w:t>
      </w:r>
    </w:p>
    <w:p w:rsidR="001F6485" w:rsidRPr="00DF1C00" w:rsidRDefault="001F6485" w:rsidP="001F6485">
      <w:pPr>
        <w:ind w:left="1416"/>
        <w:rPr>
          <w:rFonts w:ascii="Arial" w:hAnsi="Arial" w:cs="Arial"/>
        </w:rPr>
      </w:pPr>
      <w:r w:rsidRPr="00DF1C00">
        <w:rPr>
          <w:rFonts w:ascii="Arial" w:hAnsi="Arial" w:cs="Arial"/>
        </w:rPr>
        <w:tab/>
        <w:t>KT intra osseux</w:t>
      </w:r>
    </w:p>
    <w:p w:rsidR="001F6485" w:rsidRPr="00DF1C00" w:rsidRDefault="001F6485" w:rsidP="001F6485">
      <w:pPr>
        <w:ind w:left="1416"/>
        <w:rPr>
          <w:rFonts w:ascii="Arial" w:hAnsi="Arial" w:cs="Arial"/>
        </w:rPr>
      </w:pPr>
      <w:r w:rsidRPr="00DF1C00">
        <w:rPr>
          <w:rFonts w:ascii="Arial" w:hAnsi="Arial" w:cs="Arial"/>
        </w:rPr>
        <w:tab/>
        <w:t>Immobilisation</w:t>
      </w:r>
    </w:p>
    <w:p w:rsidR="001F6485" w:rsidRPr="00DF1C00" w:rsidRDefault="001F6485" w:rsidP="001F6485">
      <w:pPr>
        <w:ind w:left="1416"/>
        <w:rPr>
          <w:rFonts w:ascii="Arial" w:hAnsi="Arial" w:cs="Arial"/>
        </w:rPr>
      </w:pPr>
      <w:r w:rsidRPr="00DF1C00">
        <w:rPr>
          <w:rFonts w:ascii="Arial" w:hAnsi="Arial" w:cs="Arial"/>
        </w:rPr>
        <w:tab/>
        <w:t>Remplissage vasculaire rapide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18h00</w:t>
      </w:r>
      <w:r w:rsidR="00CA2F13">
        <w:rPr>
          <w:rFonts w:ascii="Arial" w:hAnsi="Arial" w:cs="Arial"/>
        </w:rPr>
        <w:t> </w:t>
      </w:r>
      <w:r w:rsidR="00CA2F13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DF1C00">
        <w:rPr>
          <w:rFonts w:ascii="Arial" w:hAnsi="Arial" w:cs="Arial"/>
        </w:rPr>
        <w:t>ilan de la première journée du séminaire</w:t>
      </w:r>
    </w:p>
    <w:p w:rsidR="00EF3D0F" w:rsidRDefault="00EF3D0F" w:rsidP="00F22E24"/>
    <w:p w:rsidR="00EF3D0F" w:rsidRDefault="00EF3D0F" w:rsidP="00F22E24"/>
    <w:p w:rsidR="00EF3D0F" w:rsidRDefault="00EF3D0F" w:rsidP="00F22E24"/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5"/>
      </w:tblGrid>
      <w:tr w:rsidR="00DF1C00" w:rsidRPr="00EE65F2" w:rsidTr="00DF1C00">
        <w:trPr>
          <w:cantSplit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</w:tcBorders>
          </w:tcPr>
          <w:p w:rsidR="00DF1C00" w:rsidRPr="00EE65F2" w:rsidRDefault="00DF1C00" w:rsidP="00744348">
            <w:pPr>
              <w:jc w:val="center"/>
              <w:rPr>
                <w:b/>
                <w:bCs/>
                <w:sz w:val="28"/>
                <w:szCs w:val="28"/>
              </w:rPr>
            </w:pPr>
            <w:r w:rsidRPr="00EE65F2">
              <w:rPr>
                <w:b/>
                <w:bCs/>
                <w:sz w:val="40"/>
                <w:szCs w:val="40"/>
              </w:rPr>
              <w:t>DESC de Réanimation Médicale</w:t>
            </w:r>
          </w:p>
          <w:p w:rsidR="00DF1C00" w:rsidRPr="00A25D89" w:rsidRDefault="00DF1C00" w:rsidP="00744348">
            <w:pPr>
              <w:jc w:val="center"/>
              <w:rPr>
                <w:b/>
                <w:sz w:val="28"/>
                <w:szCs w:val="28"/>
              </w:rPr>
            </w:pPr>
            <w:r w:rsidRPr="00A25D89">
              <w:rPr>
                <w:b/>
                <w:sz w:val="28"/>
                <w:szCs w:val="28"/>
              </w:rPr>
              <w:t>Séminaire de Be</w:t>
            </w:r>
            <w:r>
              <w:rPr>
                <w:b/>
                <w:sz w:val="28"/>
                <w:szCs w:val="28"/>
              </w:rPr>
              <w:t>sançon, 23 &amp; 24 Mai 2017</w:t>
            </w:r>
          </w:p>
          <w:p w:rsidR="00DF1C00" w:rsidRPr="00F22E24" w:rsidRDefault="00DF1C00" w:rsidP="00744348">
            <w:pPr>
              <w:jc w:val="center"/>
              <w:rPr>
                <w:b/>
                <w:sz w:val="28"/>
                <w:szCs w:val="28"/>
              </w:rPr>
            </w:pPr>
            <w:r w:rsidRPr="00F22E24">
              <w:rPr>
                <w:b/>
                <w:sz w:val="28"/>
                <w:szCs w:val="28"/>
              </w:rPr>
              <w:t>Module  «Urgences et Traumatologie »</w:t>
            </w:r>
          </w:p>
          <w:p w:rsidR="00DF1C00" w:rsidRPr="006A371A" w:rsidRDefault="00DF1C00" w:rsidP="00744348">
            <w:pPr>
              <w:jc w:val="center"/>
              <w:rPr>
                <w:b/>
              </w:rPr>
            </w:pPr>
            <w:r w:rsidRPr="006A371A">
              <w:rPr>
                <w:b/>
              </w:rPr>
              <w:t>Lieu : Salle de Conférence de l’Association du Don Du Souffle (DDS)</w:t>
            </w:r>
          </w:p>
          <w:p w:rsidR="00DF1C00" w:rsidRPr="00E1726D" w:rsidRDefault="00DF1C00" w:rsidP="00744348">
            <w:pPr>
              <w:jc w:val="center"/>
              <w:rPr>
                <w:b/>
              </w:rPr>
            </w:pPr>
            <w:r>
              <w:rPr>
                <w:b/>
              </w:rPr>
              <w:t xml:space="preserve">1, Esplanade François </w:t>
            </w:r>
            <w:r w:rsidRPr="009B5A5F">
              <w:rPr>
                <w:b/>
                <w:sz w:val="22"/>
              </w:rPr>
              <w:t>BARALE</w:t>
            </w:r>
            <w:r>
              <w:rPr>
                <w:b/>
              </w:rPr>
              <w:t xml:space="preserve"> </w:t>
            </w:r>
            <w:r w:rsidRPr="00E1726D">
              <w:rPr>
                <w:b/>
              </w:rPr>
              <w:t>– 25000 Besançon</w:t>
            </w:r>
          </w:p>
          <w:p w:rsidR="00DF1C00" w:rsidRPr="00EE65F2" w:rsidRDefault="00DF1C00" w:rsidP="00744348">
            <w:pPr>
              <w:jc w:val="center"/>
            </w:pPr>
          </w:p>
        </w:tc>
      </w:tr>
    </w:tbl>
    <w:p w:rsidR="00EF3D0F" w:rsidRDefault="00EF3D0F" w:rsidP="00F22E24"/>
    <w:p w:rsidR="00EF3D0F" w:rsidRDefault="00EF3D0F" w:rsidP="00F22E24"/>
    <w:p w:rsidR="00EF3D0F" w:rsidRDefault="00EF3D0F" w:rsidP="00F22E24"/>
    <w:p w:rsidR="00EF3D0F" w:rsidRDefault="00EF3D0F" w:rsidP="00F22E24"/>
    <w:p w:rsidR="00EF3D0F" w:rsidRDefault="00EF3D0F" w:rsidP="00F22E24"/>
    <w:p w:rsidR="00EF3D0F" w:rsidRDefault="00EF3D0F" w:rsidP="00F22E24"/>
    <w:p w:rsidR="00EF3D0F" w:rsidRDefault="00EF3D0F" w:rsidP="00F22E24"/>
    <w:p w:rsidR="00EF3D0F" w:rsidRDefault="00EF3D0F" w:rsidP="00F22E24"/>
    <w:p w:rsidR="0059139D" w:rsidRDefault="0059139D" w:rsidP="00DF1C00">
      <w:pPr>
        <w:rPr>
          <w:b/>
          <w:sz w:val="28"/>
          <w:szCs w:val="28"/>
        </w:rPr>
      </w:pPr>
    </w:p>
    <w:p w:rsidR="00DF1C00" w:rsidRDefault="00DF1C00" w:rsidP="00DF1C00">
      <w:pPr>
        <w:rPr>
          <w:b/>
          <w:sz w:val="28"/>
          <w:szCs w:val="28"/>
        </w:rPr>
      </w:pPr>
      <w:r w:rsidRPr="00EF3D0F">
        <w:rPr>
          <w:b/>
          <w:sz w:val="28"/>
          <w:szCs w:val="28"/>
        </w:rPr>
        <w:t>Mercredi 24 Mai 2017</w:t>
      </w:r>
    </w:p>
    <w:p w:rsidR="0059139D" w:rsidRPr="00EF3D0F" w:rsidRDefault="0059139D" w:rsidP="00DF1C00">
      <w:pPr>
        <w:rPr>
          <w:b/>
          <w:sz w:val="28"/>
          <w:szCs w:val="28"/>
        </w:rPr>
      </w:pPr>
    </w:p>
    <w:p w:rsidR="00EF3D0F" w:rsidRDefault="00EF3D0F" w:rsidP="00F22E24"/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8h30</w:t>
      </w: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Réponse des établissements de santé en cas d’afflux de victimes</w:t>
      </w:r>
    </w:p>
    <w:p w:rsidR="001F6485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Dr Justin OUTREY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691734" w:rsidRPr="00DF1C00" w:rsidRDefault="001F6485" w:rsidP="00691734">
      <w:pPr>
        <w:rPr>
          <w:rFonts w:ascii="Arial" w:hAnsi="Arial" w:cs="Arial"/>
        </w:rPr>
      </w:pPr>
      <w:r w:rsidRPr="00DF1C00">
        <w:rPr>
          <w:rFonts w:ascii="Arial" w:hAnsi="Arial" w:cs="Arial"/>
        </w:rPr>
        <w:t>9h15</w:t>
      </w: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734" w:rsidRPr="00DF1C00">
        <w:rPr>
          <w:rFonts w:ascii="Arial" w:hAnsi="Arial" w:cs="Arial"/>
        </w:rPr>
        <w:t>Hypertension intracrânienne</w:t>
      </w:r>
    </w:p>
    <w:p w:rsidR="00691734" w:rsidRPr="00DF1C00" w:rsidRDefault="00691734" w:rsidP="00691734">
      <w:pPr>
        <w:rPr>
          <w:rFonts w:ascii="Arial" w:hAnsi="Arial" w:cs="Arial"/>
        </w:rPr>
      </w:pP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Dr Laurent CARTERON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  <w:i/>
        </w:rPr>
      </w:pPr>
      <w:r>
        <w:rPr>
          <w:rFonts w:ascii="Arial" w:hAnsi="Arial" w:cs="Arial"/>
        </w:rPr>
        <w:t>10h</w:t>
      </w:r>
      <w:r w:rsidRPr="00DF1C00">
        <w:rPr>
          <w:rFonts w:ascii="Arial" w:hAnsi="Arial" w:cs="Arial"/>
        </w:rPr>
        <w:t>00</w:t>
      </w:r>
      <w:r w:rsidRPr="00DF1C0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  <w:i/>
        </w:rPr>
        <w:t>Pause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10h30</w:t>
      </w: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Brulés: Prise en charge des 48 premières heures</w:t>
      </w:r>
    </w:p>
    <w:p w:rsidR="001F6485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Dr Cyril MANZON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A6D1C" w:rsidP="001F6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11h </w:t>
      </w:r>
      <w:r w:rsidR="001F6485" w:rsidRPr="00DF1C00">
        <w:rPr>
          <w:rFonts w:ascii="Arial" w:hAnsi="Arial" w:cs="Arial"/>
        </w:rPr>
        <w:t>30</w:t>
      </w:r>
      <w:r w:rsidR="001F6485">
        <w:rPr>
          <w:rFonts w:ascii="Arial" w:hAnsi="Arial" w:cs="Arial"/>
        </w:rPr>
        <w:tab/>
      </w:r>
      <w:r w:rsidR="001F6485" w:rsidRPr="00DF1C00">
        <w:rPr>
          <w:rFonts w:ascii="Arial" w:hAnsi="Arial" w:cs="Arial"/>
        </w:rPr>
        <w:t>Choc Hémorragique</w:t>
      </w:r>
    </w:p>
    <w:p w:rsidR="001F6485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Pr Sébastien PILIFLOURY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12h30</w:t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ab/>
      </w:r>
      <w:r>
        <w:rPr>
          <w:rFonts w:ascii="Arial" w:hAnsi="Arial" w:cs="Arial"/>
          <w:i/>
        </w:rPr>
        <w:t>Déjeuner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14h00</w:t>
      </w: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Prise en charge du traumatisme du thorax</w:t>
      </w:r>
    </w:p>
    <w:p w:rsidR="001F6485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Dr Pierre Benoit PAGES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15h00</w:t>
      </w: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Particularités de la prise en charge ventilatoire</w:t>
      </w:r>
    </w:p>
    <w:p w:rsidR="001F6485" w:rsidRPr="00691734" w:rsidRDefault="001F6485" w:rsidP="001F6485">
      <w:pPr>
        <w:rPr>
          <w:rFonts w:ascii="Arial" w:hAnsi="Arial" w:cs="Arial"/>
          <w:lang w:val="en-US"/>
        </w:rPr>
      </w:pP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734">
        <w:rPr>
          <w:rFonts w:ascii="Arial" w:hAnsi="Arial" w:cs="Arial"/>
          <w:lang w:val="en-US"/>
        </w:rPr>
        <w:t>Dr Hadrien WINISZEWSKI</w:t>
      </w:r>
    </w:p>
    <w:p w:rsidR="001F6485" w:rsidRPr="00691734" w:rsidRDefault="001F6485" w:rsidP="001F6485">
      <w:pPr>
        <w:rPr>
          <w:rFonts w:ascii="Arial" w:hAnsi="Arial" w:cs="Arial"/>
          <w:lang w:val="en-US"/>
        </w:rPr>
      </w:pPr>
    </w:p>
    <w:p w:rsidR="00691734" w:rsidRPr="00DF1C00" w:rsidRDefault="001F6485" w:rsidP="00691734">
      <w:pPr>
        <w:rPr>
          <w:rFonts w:ascii="Arial" w:hAnsi="Arial" w:cs="Arial"/>
        </w:rPr>
      </w:pPr>
      <w:r w:rsidRPr="00691734">
        <w:rPr>
          <w:rFonts w:ascii="Arial" w:hAnsi="Arial" w:cs="Arial"/>
        </w:rPr>
        <w:t>15h30</w:t>
      </w:r>
      <w:r w:rsidRPr="00691734">
        <w:rPr>
          <w:rFonts w:ascii="Arial" w:hAnsi="Arial" w:cs="Arial"/>
        </w:rPr>
        <w:tab/>
      </w:r>
      <w:r w:rsidRPr="00691734">
        <w:rPr>
          <w:rFonts w:ascii="Arial" w:hAnsi="Arial" w:cs="Arial"/>
        </w:rPr>
        <w:tab/>
      </w:r>
      <w:r w:rsidR="00691734" w:rsidRPr="00DF1C00">
        <w:rPr>
          <w:rFonts w:ascii="Arial" w:hAnsi="Arial" w:cs="Arial"/>
        </w:rPr>
        <w:t>Prise en charge du traumatisé grave au déchocage</w:t>
      </w:r>
    </w:p>
    <w:p w:rsidR="001F6485" w:rsidRPr="00691734" w:rsidRDefault="00691734" w:rsidP="00691734">
      <w:pPr>
        <w:rPr>
          <w:rFonts w:ascii="Arial" w:hAnsi="Arial" w:cs="Arial"/>
        </w:rPr>
      </w:pP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Dr François BELON</w:t>
      </w:r>
    </w:p>
    <w:p w:rsidR="001F6485" w:rsidRPr="00691734" w:rsidRDefault="001F6485" w:rsidP="001F6485">
      <w:pPr>
        <w:rPr>
          <w:rFonts w:ascii="Arial" w:hAnsi="Arial" w:cs="Arial"/>
          <w:lang w:val="en-US"/>
        </w:rPr>
      </w:pPr>
    </w:p>
    <w:p w:rsidR="001F6485" w:rsidRPr="00691734" w:rsidRDefault="001F6485" w:rsidP="001F6485">
      <w:pPr>
        <w:rPr>
          <w:rFonts w:ascii="Arial" w:hAnsi="Arial" w:cs="Arial"/>
          <w:i/>
          <w:lang w:val="en-US"/>
        </w:rPr>
      </w:pPr>
      <w:r w:rsidRPr="00691734">
        <w:rPr>
          <w:rFonts w:ascii="Arial" w:hAnsi="Arial" w:cs="Arial"/>
          <w:lang w:val="en-US"/>
        </w:rPr>
        <w:t>16h15</w:t>
      </w:r>
      <w:r w:rsidRPr="00691734">
        <w:rPr>
          <w:rFonts w:ascii="Arial" w:hAnsi="Arial" w:cs="Arial"/>
          <w:lang w:val="en-US"/>
        </w:rPr>
        <w:tab/>
      </w:r>
      <w:r w:rsidRPr="00691734">
        <w:rPr>
          <w:rFonts w:ascii="Arial" w:hAnsi="Arial" w:cs="Arial"/>
          <w:lang w:val="en-US"/>
        </w:rPr>
        <w:tab/>
      </w:r>
      <w:r w:rsidRPr="00691734">
        <w:rPr>
          <w:rFonts w:ascii="Arial" w:hAnsi="Arial" w:cs="Arial"/>
          <w:i/>
          <w:lang w:val="en-US"/>
        </w:rPr>
        <w:t>Pause</w:t>
      </w:r>
    </w:p>
    <w:p w:rsidR="001F6485" w:rsidRPr="00691734" w:rsidRDefault="001F6485" w:rsidP="001F6485">
      <w:pPr>
        <w:rPr>
          <w:rFonts w:ascii="Arial" w:hAnsi="Arial" w:cs="Arial"/>
          <w:lang w:val="en-US"/>
        </w:rPr>
      </w:pPr>
    </w:p>
    <w:p w:rsidR="00691734" w:rsidRPr="00DF1C00" w:rsidRDefault="001F6485" w:rsidP="00691734">
      <w:pPr>
        <w:rPr>
          <w:rFonts w:ascii="Arial" w:hAnsi="Arial" w:cs="Arial"/>
        </w:rPr>
      </w:pPr>
      <w:r w:rsidRPr="00DF1C00">
        <w:rPr>
          <w:rFonts w:ascii="Arial" w:hAnsi="Arial" w:cs="Arial"/>
        </w:rPr>
        <w:t>16h30</w:t>
      </w: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734" w:rsidRPr="00DF1C00">
        <w:rPr>
          <w:rFonts w:ascii="Arial" w:hAnsi="Arial" w:cs="Arial"/>
        </w:rPr>
        <w:t>Hémorragies Digestives</w:t>
      </w:r>
    </w:p>
    <w:p w:rsidR="00691734" w:rsidRDefault="00691734" w:rsidP="00691734">
      <w:pPr>
        <w:rPr>
          <w:rFonts w:ascii="Arial" w:hAnsi="Arial" w:cs="Arial"/>
        </w:rPr>
      </w:pPr>
      <w:r w:rsidRPr="00DF1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Dr Gaël PITON</w:t>
      </w:r>
    </w:p>
    <w:p w:rsidR="001F6485" w:rsidRPr="00DF1C00" w:rsidRDefault="001F6485" w:rsidP="001F6485">
      <w:pPr>
        <w:rPr>
          <w:rFonts w:ascii="Arial" w:hAnsi="Arial" w:cs="Arial"/>
        </w:rPr>
      </w:pPr>
    </w:p>
    <w:p w:rsidR="001F6485" w:rsidRPr="00DF1C00" w:rsidRDefault="001F6485" w:rsidP="001F6485">
      <w:pPr>
        <w:rPr>
          <w:rFonts w:ascii="Arial" w:hAnsi="Arial" w:cs="Arial"/>
        </w:rPr>
      </w:pPr>
      <w:r w:rsidRPr="00DF1C00">
        <w:rPr>
          <w:rFonts w:ascii="Arial" w:hAnsi="Arial" w:cs="Arial"/>
        </w:rPr>
        <w:t>17h15</w:t>
      </w:r>
      <w:r w:rsidRPr="00DF1C0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DF1C00">
        <w:rPr>
          <w:rFonts w:ascii="Arial" w:hAnsi="Arial" w:cs="Arial"/>
        </w:rPr>
        <w:t>Evaluation et fin du séminaire</w:t>
      </w:r>
    </w:p>
    <w:p w:rsidR="001F6485" w:rsidRDefault="001F6485" w:rsidP="001F6485"/>
    <w:p w:rsidR="00DF1C00" w:rsidRPr="000928CD" w:rsidRDefault="00DF1C00" w:rsidP="00DF1C00"/>
    <w:p w:rsidR="00DF1C00" w:rsidRPr="000928CD" w:rsidRDefault="00DF1C00" w:rsidP="00DF1C00"/>
    <w:p w:rsidR="00F22E24" w:rsidRDefault="00B7053A" w:rsidP="00B7053A">
      <w:pPr>
        <w:jc w:val="center"/>
      </w:pPr>
      <w:r>
        <w:t>-*-*-*-*-*-*-*-</w:t>
      </w:r>
    </w:p>
    <w:p w:rsidR="00B7053A" w:rsidRPr="000B3F81" w:rsidRDefault="00B7053A" w:rsidP="00B7053A">
      <w:pPr>
        <w:jc w:val="center"/>
        <w:rPr>
          <w:sz w:val="22"/>
          <w:szCs w:val="22"/>
        </w:rPr>
      </w:pPr>
    </w:p>
    <w:sectPr w:rsidR="00B7053A" w:rsidRPr="000B3F81" w:rsidSect="004C6F23">
      <w:headerReference w:type="default" r:id="rId7"/>
      <w:footerReference w:type="default" r:id="rId8"/>
      <w:pgSz w:w="11906" w:h="16838" w:code="9"/>
      <w:pgMar w:top="284" w:right="424" w:bottom="851" w:left="851" w:header="2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8A" w:rsidRDefault="003E608A">
      <w:r>
        <w:separator/>
      </w:r>
    </w:p>
  </w:endnote>
  <w:endnote w:type="continuationSeparator" w:id="0">
    <w:p w:rsidR="003E608A" w:rsidRDefault="003E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1" w:rsidRDefault="00405D61">
    <w:pPr>
      <w:autoSpaceDE w:val="0"/>
      <w:autoSpaceDN w:val="0"/>
      <w:adjustRightInd w:val="0"/>
      <w:ind w:left="900"/>
      <w:rPr>
        <w:rFonts w:ascii="ArialMT" w:hAnsi="ArialMT"/>
        <w:color w:val="000000"/>
        <w:sz w:val="16"/>
        <w:szCs w:val="16"/>
      </w:rPr>
    </w:pPr>
    <w:proofErr w:type="spellStart"/>
    <w:proofErr w:type="gramStart"/>
    <w:r>
      <w:rPr>
        <w:rFonts w:ascii="ZapfDingbats" w:hAnsi="ZapfDingbats"/>
        <w:color w:val="8D0000"/>
        <w:sz w:val="12"/>
        <w:szCs w:val="12"/>
      </w:rPr>
      <w:t>l</w:t>
    </w:r>
    <w:proofErr w:type="gramEnd"/>
    <w:r>
      <w:rPr>
        <w:rFonts w:ascii="ZapfDingbats" w:hAnsi="ZapfDingbats"/>
        <w:color w:val="8D0000"/>
        <w:sz w:val="12"/>
        <w:szCs w:val="12"/>
      </w:rPr>
      <w:t xml:space="preserve"> </w:t>
    </w:r>
    <w:r>
      <w:rPr>
        <w:rFonts w:ascii="ArialMT" w:hAnsi="ArialMT"/>
        <w:color w:val="000000"/>
        <w:sz w:val="16"/>
        <w:szCs w:val="16"/>
      </w:rPr>
      <w:t>UFR</w:t>
    </w:r>
    <w:proofErr w:type="spellEnd"/>
    <w:r>
      <w:rPr>
        <w:rFonts w:ascii="ArialMT" w:hAnsi="ArialMT"/>
        <w:color w:val="000000"/>
        <w:sz w:val="16"/>
        <w:szCs w:val="16"/>
      </w:rPr>
      <w:t xml:space="preserve"> SMP 19 rue Ambroise Paré</w:t>
    </w:r>
    <w:r w:rsidR="00651E8D">
      <w:rPr>
        <w:rFonts w:ascii="ArialMT" w:hAnsi="ArialMT"/>
        <w:color w:val="000000"/>
        <w:sz w:val="16"/>
        <w:szCs w:val="16"/>
      </w:rPr>
      <w:t xml:space="preserve"> – CS 71806</w:t>
    </w:r>
    <w:r>
      <w:rPr>
        <w:rFonts w:ascii="ArialMT" w:hAnsi="ArialMT"/>
        <w:color w:val="000000"/>
        <w:sz w:val="16"/>
        <w:szCs w:val="16"/>
      </w:rPr>
      <w:t xml:space="preserve"> F-25030 Besançon cedex </w:t>
    </w:r>
    <w:proofErr w:type="spellStart"/>
    <w:r>
      <w:rPr>
        <w:rFonts w:ascii="ZapfDingbats" w:hAnsi="ZapfDingbats"/>
        <w:color w:val="8D0000"/>
        <w:sz w:val="12"/>
        <w:szCs w:val="12"/>
      </w:rPr>
      <w:t>l</w:t>
    </w:r>
    <w:proofErr w:type="spellEnd"/>
    <w:r>
      <w:rPr>
        <w:rFonts w:ascii="ZapfDingbats" w:hAnsi="ZapfDingbats"/>
        <w:color w:val="8D0000"/>
        <w:sz w:val="12"/>
        <w:szCs w:val="12"/>
      </w:rPr>
      <w:t xml:space="preserve"> </w:t>
    </w:r>
    <w:r w:rsidR="00740D03">
      <w:rPr>
        <w:rFonts w:ascii="ArialMT" w:hAnsi="ArialMT"/>
        <w:color w:val="000000"/>
        <w:sz w:val="16"/>
        <w:szCs w:val="16"/>
      </w:rPr>
      <w:t>Tél. +33 (0)3 63 08 22 00</w:t>
    </w:r>
    <w:r>
      <w:rPr>
        <w:rFonts w:ascii="ArialMT" w:hAnsi="ArialMT"/>
        <w:color w:val="000000"/>
        <w:sz w:val="16"/>
        <w:szCs w:val="16"/>
      </w:rPr>
      <w:t xml:space="preserve"> </w:t>
    </w:r>
    <w:r>
      <w:rPr>
        <w:rFonts w:ascii="ZapfDingbats" w:hAnsi="ZapfDingbats"/>
        <w:color w:val="8D0000"/>
        <w:sz w:val="12"/>
        <w:szCs w:val="12"/>
      </w:rPr>
      <w:t xml:space="preserve">l </w:t>
    </w:r>
    <w:r>
      <w:rPr>
        <w:rFonts w:ascii="ArialMT" w:hAnsi="ArialMT"/>
        <w:color w:val="000000"/>
        <w:sz w:val="16"/>
        <w:szCs w:val="16"/>
      </w:rPr>
      <w:t>Fax +33 (0)3 81 66 56 83</w:t>
    </w:r>
  </w:p>
  <w:p w:rsidR="00405D61" w:rsidRDefault="00405D61">
    <w:pPr>
      <w:pStyle w:val="Pieddepage"/>
      <w:ind w:left="900"/>
      <w:rPr>
        <w:sz w:val="18"/>
      </w:rPr>
    </w:pPr>
    <w:proofErr w:type="gramStart"/>
    <w:r>
      <w:rPr>
        <w:rFonts w:ascii="ZapfDingbats" w:hAnsi="ZapfDingbats"/>
        <w:color w:val="8D0000"/>
        <w:sz w:val="12"/>
        <w:szCs w:val="12"/>
      </w:rPr>
      <w:t>l</w:t>
    </w:r>
    <w:proofErr w:type="gramEnd"/>
    <w:r>
      <w:rPr>
        <w:rFonts w:ascii="ZapfDingbats" w:hAnsi="ZapfDingbats"/>
        <w:color w:val="8D0000"/>
        <w:sz w:val="12"/>
        <w:szCs w:val="12"/>
      </w:rPr>
      <w:t xml:space="preserve"> </w:t>
    </w:r>
    <w:r>
      <w:rPr>
        <w:rFonts w:ascii="ArialMT" w:hAnsi="ArialMT"/>
        <w:color w:val="000000"/>
        <w:sz w:val="16"/>
        <w:szCs w:val="16"/>
      </w:rPr>
      <w:t>http://medecine-pharmacie.univ-fcomte.fr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8A" w:rsidRDefault="003E608A">
      <w:r>
        <w:separator/>
      </w:r>
    </w:p>
  </w:footnote>
  <w:footnote w:type="continuationSeparator" w:id="0">
    <w:p w:rsidR="003E608A" w:rsidRDefault="003E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1" w:rsidRDefault="00AB7C8C" w:rsidP="004C6F23">
    <w:pPr>
      <w:pStyle w:val="En-tte"/>
      <w:tabs>
        <w:tab w:val="clear" w:pos="4536"/>
        <w:tab w:val="center" w:pos="9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F23B605" wp14:editId="180AE930">
          <wp:simplePos x="0" y="0"/>
          <wp:positionH relativeFrom="column">
            <wp:posOffset>5073015</wp:posOffset>
          </wp:positionH>
          <wp:positionV relativeFrom="paragraph">
            <wp:posOffset>-182880</wp:posOffset>
          </wp:positionV>
          <wp:extent cx="1430655" cy="1430655"/>
          <wp:effectExtent l="0" t="0" r="0" b="0"/>
          <wp:wrapThrough wrapText="bothSides">
            <wp:wrapPolygon edited="0">
              <wp:start x="0" y="0"/>
              <wp:lineTo x="0" y="21284"/>
              <wp:lineTo x="21284" y="21284"/>
              <wp:lineTo x="21284" y="0"/>
              <wp:lineTo x="0" y="0"/>
            </wp:wrapPolygon>
          </wp:wrapThrough>
          <wp:docPr id="2" name="Image 2" descr="Z:\Charte graphique - Logo\ufc+membre+ub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Z:\Charte graphique - Logo\ufc+membre+ub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5D3">
      <w:rPr>
        <w:noProof/>
      </w:rPr>
      <w:drawing>
        <wp:inline distT="0" distB="0" distL="0" distR="0" wp14:anchorId="75A08437" wp14:editId="29FD3183">
          <wp:extent cx="4929505" cy="970280"/>
          <wp:effectExtent l="0" t="0" r="4445" b="1270"/>
          <wp:docPr id="1" name="Image 58" descr="Z:\Charte graphique - Logo\Logos\logo S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8" descr="Z:\Charte graphique - Logo\Logos\logo SM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50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54"/>
      </v:shape>
    </w:pict>
  </w:numPicBullet>
  <w:abstractNum w:abstractNumId="0" w15:restartNumberingAfterBreak="0">
    <w:nsid w:val="2BD37630"/>
    <w:multiLevelType w:val="hybridMultilevel"/>
    <w:tmpl w:val="AE0455E4"/>
    <w:lvl w:ilvl="0" w:tplc="3960662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2192A"/>
    <w:multiLevelType w:val="hybridMultilevel"/>
    <w:tmpl w:val="23CA88F2"/>
    <w:lvl w:ilvl="0" w:tplc="3960662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403FD"/>
    <w:multiLevelType w:val="hybridMultilevel"/>
    <w:tmpl w:val="3FE831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01212"/>
    <w:multiLevelType w:val="hybridMultilevel"/>
    <w:tmpl w:val="BC220C1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9635A03"/>
    <w:multiLevelType w:val="hybridMultilevel"/>
    <w:tmpl w:val="B73626D2"/>
    <w:lvl w:ilvl="0" w:tplc="3960662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C"/>
    <w:rsid w:val="00020EDD"/>
    <w:rsid w:val="00045E4B"/>
    <w:rsid w:val="00071B3E"/>
    <w:rsid w:val="0007750F"/>
    <w:rsid w:val="00093CE9"/>
    <w:rsid w:val="000B3F81"/>
    <w:rsid w:val="000C167F"/>
    <w:rsid w:val="000C45A2"/>
    <w:rsid w:val="000F1CB1"/>
    <w:rsid w:val="000F51D5"/>
    <w:rsid w:val="001371F6"/>
    <w:rsid w:val="00186D1C"/>
    <w:rsid w:val="001A30E2"/>
    <w:rsid w:val="001A6D1C"/>
    <w:rsid w:val="001B1EB9"/>
    <w:rsid w:val="001B6F0D"/>
    <w:rsid w:val="001F6485"/>
    <w:rsid w:val="0022717B"/>
    <w:rsid w:val="002C2C67"/>
    <w:rsid w:val="00331D5A"/>
    <w:rsid w:val="00360542"/>
    <w:rsid w:val="003A6AB5"/>
    <w:rsid w:val="003C5E01"/>
    <w:rsid w:val="003E608A"/>
    <w:rsid w:val="00405D61"/>
    <w:rsid w:val="00407DD3"/>
    <w:rsid w:val="00423D26"/>
    <w:rsid w:val="004C6F23"/>
    <w:rsid w:val="005468CF"/>
    <w:rsid w:val="0059139D"/>
    <w:rsid w:val="00612896"/>
    <w:rsid w:val="00651E8D"/>
    <w:rsid w:val="0068733C"/>
    <w:rsid w:val="00691734"/>
    <w:rsid w:val="00696B23"/>
    <w:rsid w:val="00740D03"/>
    <w:rsid w:val="00791B20"/>
    <w:rsid w:val="007D6CD0"/>
    <w:rsid w:val="0084618F"/>
    <w:rsid w:val="008465FA"/>
    <w:rsid w:val="00847EED"/>
    <w:rsid w:val="00865CAD"/>
    <w:rsid w:val="00867385"/>
    <w:rsid w:val="00943E9C"/>
    <w:rsid w:val="0098114F"/>
    <w:rsid w:val="009D4878"/>
    <w:rsid w:val="009F42F3"/>
    <w:rsid w:val="00A24BC6"/>
    <w:rsid w:val="00A73D14"/>
    <w:rsid w:val="00AB596F"/>
    <w:rsid w:val="00AB7C8C"/>
    <w:rsid w:val="00B04AA1"/>
    <w:rsid w:val="00B05AEC"/>
    <w:rsid w:val="00B22C12"/>
    <w:rsid w:val="00B47E2A"/>
    <w:rsid w:val="00B512FC"/>
    <w:rsid w:val="00B7053A"/>
    <w:rsid w:val="00B76807"/>
    <w:rsid w:val="00BF363A"/>
    <w:rsid w:val="00C33DFC"/>
    <w:rsid w:val="00CA2F13"/>
    <w:rsid w:val="00CA514B"/>
    <w:rsid w:val="00CA54E7"/>
    <w:rsid w:val="00D153F5"/>
    <w:rsid w:val="00D23B0A"/>
    <w:rsid w:val="00D434DD"/>
    <w:rsid w:val="00D62FBA"/>
    <w:rsid w:val="00D72E58"/>
    <w:rsid w:val="00DF1C00"/>
    <w:rsid w:val="00DF6AC3"/>
    <w:rsid w:val="00E26CEF"/>
    <w:rsid w:val="00E95B2E"/>
    <w:rsid w:val="00EB428E"/>
    <w:rsid w:val="00EB4CBE"/>
    <w:rsid w:val="00EF3D0F"/>
    <w:rsid w:val="00F22E24"/>
    <w:rsid w:val="00F22F2D"/>
    <w:rsid w:val="00F94E15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A93B17-DFB3-4CDE-88DE-B6C8EB7E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right="138"/>
      <w:outlineLvl w:val="1"/>
    </w:pPr>
    <w:rPr>
      <w:b/>
      <w:bCs/>
      <w:sz w:val="32"/>
      <w:szCs w:val="20"/>
      <w:lang w:val="de-DE"/>
    </w:rPr>
  </w:style>
  <w:style w:type="paragraph" w:styleId="Titre3">
    <w:name w:val="heading 3"/>
    <w:basedOn w:val="Normal"/>
    <w:next w:val="Normal"/>
    <w:qFormat/>
    <w:pPr>
      <w:keepNext/>
      <w:ind w:left="511"/>
      <w:outlineLvl w:val="2"/>
    </w:pPr>
    <w:rPr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left" w:pos="567"/>
        <w:tab w:val="left" w:pos="5387"/>
      </w:tabs>
      <w:jc w:val="both"/>
    </w:pPr>
    <w:rPr>
      <w:sz w:val="22"/>
      <w:szCs w:val="20"/>
    </w:rPr>
  </w:style>
  <w:style w:type="paragraph" w:styleId="Corpsdetexte2">
    <w:name w:val="Body Text 2"/>
    <w:basedOn w:val="Normal"/>
    <w:semiHidden/>
    <w:pPr>
      <w:jc w:val="both"/>
    </w:pPr>
    <w:rPr>
      <w:sz w:val="22"/>
      <w:szCs w:val="20"/>
    </w:rPr>
  </w:style>
  <w:style w:type="paragraph" w:styleId="Normalcentr">
    <w:name w:val="Block Text"/>
    <w:basedOn w:val="Normal"/>
    <w:semiHidden/>
    <w:pPr>
      <w:ind w:left="1134" w:right="1134"/>
      <w:jc w:val="both"/>
    </w:pPr>
    <w:rPr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E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2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E2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F3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ossm2\Desktop\Mod&#232;le%20courrier%20T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TM</Template>
  <TotalTime>1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franck</Company>
  <LinksUpToDate>false</LinksUpToDate>
  <CharactersWithSpaces>2104</CharactersWithSpaces>
  <SharedDoc>false</SharedDoc>
  <HLinks>
    <vt:vector size="6" baseType="variant">
      <vt:variant>
        <vt:i4>2621533</vt:i4>
      </vt:variant>
      <vt:variant>
        <vt:i4>0</vt:i4>
      </vt:variant>
      <vt:variant>
        <vt:i4>0</vt:i4>
      </vt:variant>
      <vt:variant>
        <vt:i4>5</vt:i4>
      </vt:variant>
      <vt:variant>
        <vt:lpwstr>mailto:direction-ufr-smp@univ-fcomte.fr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sgrossm2</dc:creator>
  <cp:lastModifiedBy>gcapelli</cp:lastModifiedBy>
  <cp:revision>2</cp:revision>
  <cp:lastPrinted>2017-05-03T07:46:00Z</cp:lastPrinted>
  <dcterms:created xsi:type="dcterms:W3CDTF">2017-05-09T14:31:00Z</dcterms:created>
  <dcterms:modified xsi:type="dcterms:W3CDTF">2017-05-09T14:31:00Z</dcterms:modified>
</cp:coreProperties>
</file>